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C85F" w14:textId="77777777" w:rsidR="00B350EB" w:rsidRPr="00513FDF" w:rsidRDefault="00B350EB" w:rsidP="00513FDF">
      <w:pPr>
        <w:pStyle w:val="NoSpacing"/>
        <w:rPr>
          <w:rFonts w:asciiTheme="majorHAnsi" w:hAnsiTheme="majorHAnsi"/>
          <w:b/>
          <w:color w:val="808080" w:themeColor="background1" w:themeShade="80"/>
          <w:sz w:val="24"/>
          <w:szCs w:val="24"/>
        </w:rPr>
      </w:pPr>
      <w:r w:rsidRPr="00513FDF">
        <w:rPr>
          <w:rFonts w:asciiTheme="majorHAnsi" w:hAnsiTheme="majorHAnsi"/>
          <w:b/>
          <w:color w:val="808080" w:themeColor="background1" w:themeShade="80"/>
          <w:sz w:val="24"/>
          <w:szCs w:val="24"/>
        </w:rPr>
        <w:t>Position Overview</w:t>
      </w:r>
    </w:p>
    <w:p w14:paraId="62B3D294" w14:textId="77777777" w:rsidR="00554B65" w:rsidRPr="00B83D62" w:rsidRDefault="00614713" w:rsidP="00B83D62">
      <w:pPr>
        <w:pStyle w:val="Heading1"/>
        <w:tabs>
          <w:tab w:val="right" w:pos="9450"/>
        </w:tabs>
        <w:spacing w:before="0" w:line="240" w:lineRule="auto"/>
        <w:rPr>
          <w:rFonts w:ascii="Calibri" w:hAnsi="Calibri"/>
          <w:b w:val="0"/>
          <w:color w:val="000000" w:themeColor="text1"/>
          <w:sz w:val="22"/>
          <w:szCs w:val="22"/>
        </w:rPr>
      </w:pPr>
      <w:r w:rsidRPr="00E91028">
        <w:rPr>
          <w:rFonts w:ascii="Calibri" w:hAnsi="Calibri"/>
          <w:b w:val="0"/>
          <w:color w:val="000000" w:themeColor="text1"/>
          <w:sz w:val="22"/>
          <w:szCs w:val="22"/>
        </w:rPr>
        <w:t xml:space="preserve">The </w:t>
      </w:r>
      <w:r w:rsidR="000613C1">
        <w:rPr>
          <w:rFonts w:ascii="Calibri" w:hAnsi="Calibri"/>
          <w:b w:val="0"/>
          <w:color w:val="000000" w:themeColor="text1"/>
          <w:sz w:val="22"/>
          <w:szCs w:val="22"/>
        </w:rPr>
        <w:t>Boutique Merchandiser</w:t>
      </w:r>
      <w:r w:rsidRPr="00E91028">
        <w:rPr>
          <w:rFonts w:ascii="Calibri" w:hAnsi="Calibri"/>
          <w:b w:val="0"/>
          <w:color w:val="000000" w:themeColor="text1"/>
          <w:sz w:val="22"/>
          <w:szCs w:val="22"/>
        </w:rPr>
        <w:t xml:space="preserve"> serves as the primary point of contact for internal and external </w:t>
      </w:r>
      <w:r w:rsidR="00B83D62">
        <w:rPr>
          <w:rFonts w:ascii="Calibri" w:hAnsi="Calibri"/>
          <w:b w:val="0"/>
          <w:color w:val="000000" w:themeColor="text1"/>
          <w:sz w:val="22"/>
          <w:szCs w:val="22"/>
        </w:rPr>
        <w:t>persons</w:t>
      </w:r>
      <w:r w:rsidRPr="00E91028">
        <w:rPr>
          <w:rFonts w:ascii="Calibri" w:hAnsi="Calibri"/>
          <w:b w:val="0"/>
          <w:color w:val="000000" w:themeColor="text1"/>
          <w:sz w:val="22"/>
          <w:szCs w:val="22"/>
        </w:rPr>
        <w:t xml:space="preserve"> on all matters pertaining to </w:t>
      </w:r>
      <w:r w:rsidR="003A605C">
        <w:rPr>
          <w:rFonts w:ascii="Calibri" w:hAnsi="Calibri"/>
          <w:b w:val="0"/>
          <w:color w:val="000000" w:themeColor="text1"/>
          <w:sz w:val="22"/>
          <w:szCs w:val="22"/>
        </w:rPr>
        <w:t>Project 150</w:t>
      </w:r>
      <w:r w:rsidR="003A7D76">
        <w:rPr>
          <w:rFonts w:ascii="Calibri" w:hAnsi="Calibri"/>
          <w:b w:val="0"/>
          <w:color w:val="000000" w:themeColor="text1"/>
          <w:sz w:val="22"/>
          <w:szCs w:val="22"/>
        </w:rPr>
        <w:t>’s Betty’s Boutique</w:t>
      </w:r>
      <w:r w:rsidRPr="00E91028">
        <w:rPr>
          <w:rFonts w:ascii="Calibri" w:hAnsi="Calibri"/>
          <w:b w:val="0"/>
          <w:color w:val="000000" w:themeColor="text1"/>
          <w:sz w:val="22"/>
          <w:szCs w:val="22"/>
        </w:rPr>
        <w:t xml:space="preserve">. </w:t>
      </w:r>
      <w:r w:rsidR="00B83D62">
        <w:rPr>
          <w:rFonts w:ascii="Calibri" w:hAnsi="Calibri"/>
          <w:b w:val="0"/>
          <w:color w:val="000000" w:themeColor="text1"/>
          <w:sz w:val="22"/>
          <w:szCs w:val="22"/>
        </w:rPr>
        <w:t xml:space="preserve">The </w:t>
      </w:r>
      <w:r w:rsidR="003A7D76">
        <w:rPr>
          <w:rFonts w:ascii="Calibri" w:hAnsi="Calibri"/>
          <w:b w:val="0"/>
          <w:color w:val="000000" w:themeColor="text1"/>
          <w:sz w:val="22"/>
          <w:szCs w:val="22"/>
        </w:rPr>
        <w:t>Boutique Merchandiser</w:t>
      </w:r>
      <w:r w:rsidR="003A7D76" w:rsidRPr="00E91028">
        <w:rPr>
          <w:rFonts w:ascii="Calibri" w:hAnsi="Calibri"/>
          <w:b w:val="0"/>
          <w:color w:val="000000" w:themeColor="text1"/>
          <w:sz w:val="22"/>
          <w:szCs w:val="22"/>
        </w:rPr>
        <w:t xml:space="preserve"> </w:t>
      </w:r>
      <w:r w:rsidR="00B83D62">
        <w:rPr>
          <w:rFonts w:ascii="Calibri" w:hAnsi="Calibri"/>
          <w:b w:val="0"/>
          <w:color w:val="000000" w:themeColor="text1"/>
          <w:sz w:val="22"/>
          <w:szCs w:val="22"/>
        </w:rPr>
        <w:t xml:space="preserve">works in an </w:t>
      </w:r>
      <w:r w:rsidRPr="00E91028">
        <w:rPr>
          <w:rFonts w:ascii="Calibri" w:hAnsi="Calibri"/>
          <w:b w:val="0"/>
          <w:color w:val="000000" w:themeColor="text1"/>
          <w:sz w:val="22"/>
          <w:szCs w:val="22"/>
        </w:rPr>
        <w:t>environment that is mission-driven, results</w:t>
      </w:r>
      <w:r w:rsidR="006E7042">
        <w:rPr>
          <w:rFonts w:ascii="Calibri" w:hAnsi="Calibri"/>
          <w:b w:val="0"/>
          <w:color w:val="000000" w:themeColor="text1"/>
          <w:sz w:val="22"/>
          <w:szCs w:val="22"/>
        </w:rPr>
        <w:t>-driven and community oriented.</w:t>
      </w:r>
      <w:r w:rsidR="00554B65" w:rsidRPr="00B83D62">
        <w:rPr>
          <w:rFonts w:ascii="Calibri" w:hAnsi="Calibri" w:cs="Arial"/>
          <w:b w:val="0"/>
          <w:color w:val="000000" w:themeColor="text1"/>
          <w:sz w:val="22"/>
          <w:szCs w:val="22"/>
          <w:shd w:val="clear" w:color="auto" w:fill="FFFFFF"/>
        </w:rPr>
        <w:t xml:space="preserve"> </w:t>
      </w:r>
    </w:p>
    <w:p w14:paraId="27A27187" w14:textId="77777777" w:rsidR="00E91028" w:rsidRPr="00513FDF" w:rsidRDefault="00E91028" w:rsidP="00E91028">
      <w:pPr>
        <w:spacing w:after="0" w:line="240" w:lineRule="auto"/>
        <w:rPr>
          <w:rFonts w:ascii="Calibri" w:hAnsi="Calibri"/>
          <w:color w:val="000000" w:themeColor="text1"/>
          <w:sz w:val="16"/>
          <w:szCs w:val="16"/>
        </w:rPr>
      </w:pPr>
    </w:p>
    <w:p w14:paraId="1DEA01E4" w14:textId="77777777" w:rsidR="00B350EB" w:rsidRDefault="00B350EB" w:rsidP="00B06C9F">
      <w:pPr>
        <w:pStyle w:val="Heading1"/>
        <w:tabs>
          <w:tab w:val="right" w:pos="9450"/>
        </w:tabs>
        <w:spacing w:before="0" w:line="240" w:lineRule="auto"/>
      </w:pPr>
      <w:r>
        <w:t>Position Responsibilities</w:t>
      </w:r>
      <w:r w:rsidR="00ED10E4">
        <w:tab/>
      </w:r>
    </w:p>
    <w:p w14:paraId="355743FF" w14:textId="36B2C698" w:rsidR="00554B65" w:rsidRPr="00366D21" w:rsidRDefault="00B83D62" w:rsidP="00614713">
      <w:pPr>
        <w:spacing w:after="0" w:line="240" w:lineRule="auto"/>
        <w:rPr>
          <w:rFonts w:ascii="Calibri" w:hAnsi="Calibri" w:cs="Arial"/>
          <w:color w:val="000000"/>
          <w:shd w:val="clear" w:color="auto" w:fill="FFFFFF"/>
        </w:rPr>
      </w:pPr>
      <w:r w:rsidRPr="00366D21">
        <w:rPr>
          <w:rFonts w:ascii="Calibri" w:eastAsia="Times New Roman" w:hAnsi="Calibri" w:cs="Arial"/>
          <w:color w:val="000000" w:themeColor="text1"/>
          <w:shd w:val="clear" w:color="auto" w:fill="FFFFFF"/>
        </w:rPr>
        <w:t>The</w:t>
      </w:r>
      <w:r w:rsidR="00554B65" w:rsidRPr="00554B65">
        <w:rPr>
          <w:rFonts w:ascii="Calibri" w:eastAsia="Times New Roman" w:hAnsi="Calibri" w:cs="Arial"/>
          <w:color w:val="000000" w:themeColor="text1"/>
          <w:shd w:val="clear" w:color="auto" w:fill="FFFFFF"/>
        </w:rPr>
        <w:t xml:space="preserve"> </w:t>
      </w:r>
      <w:r w:rsidR="003A7D76" w:rsidRPr="003A7D76">
        <w:rPr>
          <w:rFonts w:ascii="Calibri" w:eastAsia="Times New Roman" w:hAnsi="Calibri" w:cs="Arial"/>
          <w:color w:val="000000" w:themeColor="text1"/>
          <w:shd w:val="clear" w:color="auto" w:fill="FFFFFF"/>
        </w:rPr>
        <w:t xml:space="preserve">Boutique Merchandiser </w:t>
      </w:r>
      <w:r w:rsidR="005B4E01" w:rsidRPr="00366D21">
        <w:rPr>
          <w:rFonts w:ascii="Calibri" w:eastAsia="Times New Roman" w:hAnsi="Calibri" w:cs="Arial"/>
          <w:color w:val="000000" w:themeColor="text1"/>
          <w:shd w:val="clear" w:color="auto" w:fill="FFFFFF"/>
        </w:rPr>
        <w:t>is a highly visible position</w:t>
      </w:r>
      <w:r w:rsidR="00554B65" w:rsidRPr="00554B65">
        <w:rPr>
          <w:rFonts w:ascii="Calibri" w:eastAsia="Times New Roman" w:hAnsi="Calibri" w:cs="Arial"/>
          <w:color w:val="000000" w:themeColor="text1"/>
          <w:shd w:val="clear" w:color="auto" w:fill="FFFFFF"/>
        </w:rPr>
        <w:t xml:space="preserve"> responsible for</w:t>
      </w:r>
      <w:r w:rsidR="006E7042">
        <w:rPr>
          <w:rFonts w:ascii="Calibri" w:eastAsia="Times New Roman" w:hAnsi="Calibri" w:cs="Arial"/>
          <w:color w:val="000000" w:themeColor="text1"/>
          <w:shd w:val="clear" w:color="auto" w:fill="FFFFFF"/>
        </w:rPr>
        <w:t xml:space="preserve"> greeting guests, </w:t>
      </w:r>
      <w:r w:rsidR="00554B65" w:rsidRPr="00366D21">
        <w:rPr>
          <w:rFonts w:ascii="Calibri" w:hAnsi="Calibri" w:cs="Arial"/>
          <w:color w:val="000000" w:themeColor="text1"/>
          <w:shd w:val="clear" w:color="auto" w:fill="FFFFFF"/>
        </w:rPr>
        <w:t xml:space="preserve">fielding phone calls, communicating with </w:t>
      </w:r>
      <w:r w:rsidR="005B4E01" w:rsidRPr="00366D21">
        <w:rPr>
          <w:rFonts w:ascii="Calibri" w:hAnsi="Calibri" w:cs="Arial"/>
          <w:color w:val="000000" w:themeColor="text1"/>
          <w:shd w:val="clear" w:color="auto" w:fill="FFFFFF"/>
        </w:rPr>
        <w:t xml:space="preserve">volunteers, </w:t>
      </w:r>
      <w:r w:rsidR="00554B65" w:rsidRPr="00366D21">
        <w:rPr>
          <w:rFonts w:ascii="Calibri" w:hAnsi="Calibri" w:cs="Arial"/>
          <w:color w:val="000000" w:themeColor="text1"/>
          <w:shd w:val="clear" w:color="auto" w:fill="FFFFFF"/>
        </w:rPr>
        <w:t>clients and prospective clients on a regular basis</w:t>
      </w:r>
      <w:r w:rsidR="005B4E01" w:rsidRPr="00366D21">
        <w:rPr>
          <w:rFonts w:ascii="Calibri" w:hAnsi="Calibri" w:cs="Arial"/>
          <w:color w:val="000000" w:themeColor="text1"/>
          <w:shd w:val="clear" w:color="auto" w:fill="FFFFFF"/>
        </w:rPr>
        <w:t xml:space="preserve">. </w:t>
      </w:r>
      <w:r w:rsidR="003A7D76">
        <w:rPr>
          <w:rFonts w:ascii="Calibri" w:hAnsi="Calibri" w:cs="Arial"/>
          <w:color w:val="000000" w:themeColor="text1"/>
          <w:shd w:val="clear" w:color="auto" w:fill="FFFFFF"/>
        </w:rPr>
        <w:t xml:space="preserve">This position is responsible for ensuring Betty’s Boutique Inventory is organized, </w:t>
      </w:r>
      <w:r w:rsidR="00A31DD9">
        <w:rPr>
          <w:rFonts w:ascii="Calibri" w:hAnsi="Calibri" w:cs="Arial"/>
          <w:color w:val="000000" w:themeColor="text1"/>
          <w:shd w:val="clear" w:color="auto" w:fill="FFFFFF"/>
        </w:rPr>
        <w:t xml:space="preserve">stocked, </w:t>
      </w:r>
      <w:r w:rsidR="003A7D76">
        <w:rPr>
          <w:rFonts w:ascii="Calibri" w:hAnsi="Calibri" w:cs="Arial"/>
          <w:color w:val="000000" w:themeColor="text1"/>
          <w:shd w:val="clear" w:color="auto" w:fill="FFFFFF"/>
        </w:rPr>
        <w:t xml:space="preserve">sorted, and displays are visually appealing. </w:t>
      </w:r>
      <w:r w:rsidR="00A31DD9">
        <w:rPr>
          <w:rFonts w:ascii="Calibri" w:hAnsi="Calibri" w:cs="Arial"/>
          <w:color w:val="000000" w:themeColor="text1"/>
          <w:shd w:val="clear" w:color="auto" w:fill="FFFFFF"/>
        </w:rPr>
        <w:t xml:space="preserve">This position ensures the best possible shopping experience for students and their families. </w:t>
      </w:r>
    </w:p>
    <w:p w14:paraId="6FD86201" w14:textId="252A4C22" w:rsidR="00614713" w:rsidRDefault="003A7D76" w:rsidP="00EA6B90">
      <w:pPr>
        <w:pStyle w:val="Heading2"/>
      </w:pPr>
      <w:r>
        <w:t xml:space="preserve">Responsibilities and </w:t>
      </w:r>
      <w:r w:rsidR="00614713">
        <w:t>Support</w:t>
      </w:r>
    </w:p>
    <w:p w14:paraId="5B34AE6E" w14:textId="77777777" w:rsidR="004E636F" w:rsidRDefault="006E7042" w:rsidP="004E636F">
      <w:pPr>
        <w:pStyle w:val="NoSpacing"/>
        <w:ind w:left="360"/>
      </w:pPr>
      <w:r>
        <w:t>•</w:t>
      </w:r>
      <w:r>
        <w:tab/>
      </w:r>
      <w:r w:rsidR="004E636F">
        <w:t>Greeting clients and visitors as needed.</w:t>
      </w:r>
    </w:p>
    <w:p w14:paraId="0F14ABB9" w14:textId="77777777" w:rsidR="006E7042" w:rsidRDefault="003A7D76" w:rsidP="004E636F">
      <w:pPr>
        <w:pStyle w:val="NoSpacing"/>
        <w:numPr>
          <w:ilvl w:val="0"/>
          <w:numId w:val="34"/>
        </w:numPr>
        <w:ind w:left="720"/>
      </w:pPr>
      <w:r>
        <w:t>Inventory tracking and control.</w:t>
      </w:r>
    </w:p>
    <w:p w14:paraId="270C920E" w14:textId="77777777" w:rsidR="006E7042" w:rsidRDefault="006E7042" w:rsidP="006E7042">
      <w:pPr>
        <w:pStyle w:val="NoSpacing"/>
        <w:ind w:left="360"/>
      </w:pPr>
      <w:r>
        <w:t>•</w:t>
      </w:r>
      <w:r w:rsidR="003A7D76">
        <w:t xml:space="preserve"> </w:t>
      </w:r>
      <w:r w:rsidR="003A7D76">
        <w:tab/>
        <w:t>Managing the check-in and check-out process.</w:t>
      </w:r>
    </w:p>
    <w:p w14:paraId="284BDF41" w14:textId="77777777" w:rsidR="006E7042" w:rsidRDefault="006E7042" w:rsidP="006E7042">
      <w:pPr>
        <w:pStyle w:val="NoSpacing"/>
        <w:ind w:left="360"/>
      </w:pPr>
      <w:r>
        <w:t>•</w:t>
      </w:r>
      <w:r>
        <w:tab/>
      </w:r>
      <w:r w:rsidR="003A7D76">
        <w:t xml:space="preserve">Maintain an </w:t>
      </w:r>
      <w:r>
        <w:t>organize</w:t>
      </w:r>
      <w:r w:rsidR="003A7D76">
        <w:t>d</w:t>
      </w:r>
      <w:r>
        <w:t xml:space="preserve"> </w:t>
      </w:r>
      <w:r w:rsidR="003A7D76">
        <w:t>and visually appealing boutique for student shoppers.</w:t>
      </w:r>
    </w:p>
    <w:p w14:paraId="01C094FD" w14:textId="63B2E601" w:rsidR="006E7042" w:rsidRDefault="006E7042" w:rsidP="004E636F">
      <w:pPr>
        <w:pStyle w:val="NoSpacing"/>
        <w:ind w:left="360"/>
      </w:pPr>
      <w:r>
        <w:t>•</w:t>
      </w:r>
      <w:r>
        <w:tab/>
      </w:r>
      <w:r w:rsidR="003A7D76">
        <w:t xml:space="preserve">Coordinate volunteers need for boutique projects with </w:t>
      </w:r>
      <w:r w:rsidR="00A31DD9">
        <w:t>Community Outreach Manager</w:t>
      </w:r>
      <w:r w:rsidR="003A7D76">
        <w:t>.</w:t>
      </w:r>
    </w:p>
    <w:p w14:paraId="54204F41" w14:textId="612EAC66" w:rsidR="006E7042" w:rsidRDefault="006E7042" w:rsidP="006E7042">
      <w:pPr>
        <w:pStyle w:val="NoSpacing"/>
        <w:ind w:left="360"/>
      </w:pPr>
      <w:r>
        <w:t>•</w:t>
      </w:r>
      <w:r>
        <w:tab/>
      </w:r>
      <w:r w:rsidR="004E636F">
        <w:t>Assist</w:t>
      </w:r>
      <w:r w:rsidR="00A31DD9">
        <w:t>s</w:t>
      </w:r>
      <w:r w:rsidR="004E636F">
        <w:t xml:space="preserve"> in c</w:t>
      </w:r>
      <w:r>
        <w:t>reating, maintaining, and entering information into databases.</w:t>
      </w:r>
    </w:p>
    <w:p w14:paraId="768D43EF" w14:textId="77777777" w:rsidR="004E636F" w:rsidRPr="006E7042" w:rsidRDefault="004E636F" w:rsidP="004E636F">
      <w:pPr>
        <w:pStyle w:val="NoSpacing"/>
        <w:ind w:left="720"/>
      </w:pPr>
    </w:p>
    <w:p w14:paraId="24741812" w14:textId="77777777" w:rsidR="00B350EB" w:rsidRDefault="00B350EB" w:rsidP="00B06C9F">
      <w:pPr>
        <w:pStyle w:val="Heading1"/>
        <w:spacing w:before="0" w:line="240" w:lineRule="auto"/>
      </w:pPr>
      <w:r>
        <w:t>Re</w:t>
      </w:r>
      <w:r w:rsidR="004E636F">
        <w:t>quirements</w:t>
      </w:r>
    </w:p>
    <w:p w14:paraId="14CC21EA" w14:textId="77777777" w:rsidR="00EA6B90" w:rsidRPr="004E636F" w:rsidRDefault="00EA6B90" w:rsidP="00185DB3">
      <w:pPr>
        <w:pStyle w:val="ListParagraph"/>
        <w:numPr>
          <w:ilvl w:val="0"/>
          <w:numId w:val="17"/>
        </w:numPr>
        <w:spacing w:after="0" w:line="240" w:lineRule="auto"/>
        <w:rPr>
          <w:rFonts w:ascii="Calibri" w:hAnsi="Calibri"/>
          <w:color w:val="000000" w:themeColor="text1"/>
        </w:rPr>
      </w:pPr>
      <w:r w:rsidRPr="004E636F">
        <w:rPr>
          <w:rFonts w:ascii="Calibri" w:hAnsi="Calibri"/>
          <w:color w:val="000000" w:themeColor="text1"/>
        </w:rPr>
        <w:t>Highly resourceful team-player, with the ability to also be extremely effective independently</w:t>
      </w:r>
      <w:r w:rsidR="003E0695" w:rsidRPr="004E636F">
        <w:rPr>
          <w:rFonts w:ascii="Calibri" w:hAnsi="Calibri"/>
          <w:color w:val="000000" w:themeColor="text1"/>
        </w:rPr>
        <w:t>.</w:t>
      </w:r>
      <w:r w:rsidRPr="004E636F">
        <w:rPr>
          <w:rFonts w:ascii="Calibri" w:hAnsi="Calibri"/>
          <w:color w:val="000000" w:themeColor="text1"/>
        </w:rPr>
        <w:t xml:space="preserve"> </w:t>
      </w:r>
    </w:p>
    <w:p w14:paraId="763DCA66" w14:textId="77777777" w:rsidR="00EA6B90" w:rsidRPr="004E636F" w:rsidRDefault="00EA6B90" w:rsidP="00185DB3">
      <w:pPr>
        <w:pStyle w:val="ListParagraph"/>
        <w:numPr>
          <w:ilvl w:val="0"/>
          <w:numId w:val="17"/>
        </w:numPr>
        <w:spacing w:after="0" w:line="240" w:lineRule="auto"/>
        <w:rPr>
          <w:rFonts w:ascii="Calibri" w:hAnsi="Calibri"/>
          <w:color w:val="000000" w:themeColor="text1"/>
        </w:rPr>
      </w:pPr>
      <w:r w:rsidRPr="004E636F">
        <w:rPr>
          <w:rFonts w:ascii="Calibri" w:hAnsi="Calibri"/>
          <w:color w:val="000000" w:themeColor="text1"/>
        </w:rPr>
        <w:t>Proven ability to handle confidential information with discretion, be adaptable to various competing demands, and demonstrate the highest level of customer/client service and response</w:t>
      </w:r>
      <w:r w:rsidR="003E0695" w:rsidRPr="004E636F">
        <w:rPr>
          <w:rFonts w:ascii="Calibri" w:hAnsi="Calibri"/>
          <w:color w:val="000000" w:themeColor="text1"/>
        </w:rPr>
        <w:t>.</w:t>
      </w:r>
      <w:r w:rsidRPr="004E636F">
        <w:rPr>
          <w:rFonts w:ascii="Calibri" w:hAnsi="Calibri"/>
          <w:color w:val="000000" w:themeColor="text1"/>
        </w:rPr>
        <w:t xml:space="preserve"> </w:t>
      </w:r>
    </w:p>
    <w:p w14:paraId="3B8A9454" w14:textId="77777777" w:rsidR="00AC7628" w:rsidRPr="004E636F" w:rsidRDefault="003A605C" w:rsidP="00185DB3">
      <w:pPr>
        <w:pStyle w:val="ListParagraph"/>
        <w:numPr>
          <w:ilvl w:val="0"/>
          <w:numId w:val="17"/>
        </w:numPr>
        <w:spacing w:after="0" w:line="240" w:lineRule="auto"/>
        <w:rPr>
          <w:rFonts w:ascii="Calibri" w:hAnsi="Calibri"/>
          <w:color w:val="000000" w:themeColor="text1"/>
        </w:rPr>
      </w:pPr>
      <w:r w:rsidRPr="004E636F">
        <w:rPr>
          <w:rFonts w:ascii="Calibri" w:hAnsi="Calibri"/>
          <w:color w:val="000000" w:themeColor="text1"/>
        </w:rPr>
        <w:t>Forward thinker</w:t>
      </w:r>
      <w:r w:rsidR="00EA6B90" w:rsidRPr="004E636F">
        <w:rPr>
          <w:rFonts w:ascii="Calibri" w:hAnsi="Calibri"/>
          <w:color w:val="000000" w:themeColor="text1"/>
        </w:rPr>
        <w:t>, who actively seeks opportunities and proposes solutions</w:t>
      </w:r>
      <w:r w:rsidR="003E0695" w:rsidRPr="004E636F">
        <w:rPr>
          <w:rFonts w:ascii="Calibri" w:hAnsi="Calibri"/>
          <w:color w:val="000000" w:themeColor="text1"/>
        </w:rPr>
        <w:t>.</w:t>
      </w:r>
    </w:p>
    <w:p w14:paraId="4E693C4C" w14:textId="77777777" w:rsidR="009A5106" w:rsidRPr="004E636F" w:rsidRDefault="00185DB3" w:rsidP="00185DB3">
      <w:pPr>
        <w:pStyle w:val="ListParagraph"/>
        <w:numPr>
          <w:ilvl w:val="0"/>
          <w:numId w:val="17"/>
        </w:numPr>
        <w:spacing w:after="0" w:line="240" w:lineRule="auto"/>
        <w:rPr>
          <w:rStyle w:val="apple-converted-space"/>
          <w:rFonts w:ascii="Calibri" w:hAnsi="Calibri" w:cs="Arial"/>
          <w:color w:val="000000" w:themeColor="text1"/>
          <w:shd w:val="clear" w:color="auto" w:fill="FFFFFF"/>
        </w:rPr>
      </w:pPr>
      <w:r w:rsidRPr="004E636F">
        <w:rPr>
          <w:rFonts w:ascii="Calibri" w:eastAsia="Times New Roman" w:hAnsi="Calibri" w:cs="Arial"/>
          <w:color w:val="000000" w:themeColor="text1"/>
          <w:shd w:val="clear" w:color="auto" w:fill="FFFFFF"/>
        </w:rPr>
        <w:t>Ability to communicate effectively with a diver</w:t>
      </w:r>
      <w:r w:rsidR="003A7D76">
        <w:rPr>
          <w:rFonts w:ascii="Calibri" w:eastAsia="Times New Roman" w:hAnsi="Calibri" w:cs="Arial"/>
          <w:color w:val="000000" w:themeColor="text1"/>
          <w:shd w:val="clear" w:color="auto" w:fill="FFFFFF"/>
        </w:rPr>
        <w:t>se group of people</w:t>
      </w:r>
      <w:r w:rsidRPr="004E636F">
        <w:rPr>
          <w:rFonts w:ascii="Calibri" w:eastAsia="Times New Roman" w:hAnsi="Calibri" w:cs="Arial"/>
          <w:color w:val="000000" w:themeColor="text1"/>
          <w:shd w:val="clear" w:color="auto" w:fill="FFFFFF"/>
        </w:rPr>
        <w:t>, staff, volunteers, and the public</w:t>
      </w:r>
      <w:r w:rsidR="003A605C" w:rsidRPr="004E636F">
        <w:rPr>
          <w:rFonts w:ascii="Calibri" w:eastAsia="Times New Roman" w:hAnsi="Calibri" w:cs="Arial"/>
          <w:color w:val="000000" w:themeColor="text1"/>
          <w:shd w:val="clear" w:color="auto" w:fill="FFFFFF"/>
        </w:rPr>
        <w:t>.</w:t>
      </w:r>
    </w:p>
    <w:p w14:paraId="363B0B06" w14:textId="77777777" w:rsidR="008F68C9" w:rsidRPr="004E636F" w:rsidRDefault="008F68C9" w:rsidP="00185DB3">
      <w:pPr>
        <w:numPr>
          <w:ilvl w:val="0"/>
          <w:numId w:val="17"/>
        </w:numPr>
        <w:spacing w:after="0" w:line="240" w:lineRule="auto"/>
        <w:rPr>
          <w:rFonts w:ascii="Calibri" w:eastAsia="Times New Roman" w:hAnsi="Calibri" w:cs="Arial"/>
          <w:color w:val="000000" w:themeColor="text1"/>
          <w:shd w:val="clear" w:color="auto" w:fill="FFFFFF"/>
        </w:rPr>
      </w:pPr>
      <w:r w:rsidRPr="004E636F">
        <w:rPr>
          <w:rFonts w:ascii="Calibri" w:eastAsia="Times New Roman" w:hAnsi="Calibri" w:cs="Arial"/>
          <w:color w:val="000000" w:themeColor="text1"/>
          <w:shd w:val="clear" w:color="auto" w:fill="FFFFFF"/>
        </w:rPr>
        <w:t>Adaptable to changing circumstances</w:t>
      </w:r>
      <w:r w:rsidR="00752B56" w:rsidRPr="004E636F">
        <w:rPr>
          <w:rFonts w:ascii="Calibri" w:eastAsia="Times New Roman" w:hAnsi="Calibri" w:cs="Arial"/>
          <w:color w:val="000000" w:themeColor="text1"/>
          <w:shd w:val="clear" w:color="auto" w:fill="FFFFFF"/>
        </w:rPr>
        <w:t>.</w:t>
      </w:r>
    </w:p>
    <w:p w14:paraId="1222AFBD" w14:textId="77777777" w:rsidR="008F68C9" w:rsidRDefault="004E636F" w:rsidP="00752B56">
      <w:pPr>
        <w:numPr>
          <w:ilvl w:val="0"/>
          <w:numId w:val="17"/>
        </w:numPr>
        <w:spacing w:after="0" w:line="240" w:lineRule="auto"/>
        <w:rPr>
          <w:rFonts w:ascii="Calibri" w:eastAsia="Times New Roman" w:hAnsi="Calibri" w:cs="Arial"/>
          <w:color w:val="000000" w:themeColor="text1"/>
          <w:shd w:val="clear" w:color="auto" w:fill="FFFFFF"/>
        </w:rPr>
      </w:pPr>
      <w:r>
        <w:rPr>
          <w:rFonts w:ascii="Calibri" w:eastAsia="Times New Roman" w:hAnsi="Calibri" w:cs="Arial"/>
          <w:color w:val="000000" w:themeColor="text1"/>
          <w:shd w:val="clear" w:color="auto" w:fill="FFFFFF"/>
        </w:rPr>
        <w:t>Intermediate understanding of Microsoft Word, Excel, and Outlook</w:t>
      </w:r>
      <w:r w:rsidR="00E03281">
        <w:rPr>
          <w:rFonts w:ascii="Calibri" w:eastAsia="Times New Roman" w:hAnsi="Calibri" w:cs="Arial"/>
          <w:color w:val="000000" w:themeColor="text1"/>
          <w:shd w:val="clear" w:color="auto" w:fill="FFFFFF"/>
        </w:rPr>
        <w:t xml:space="preserve">. </w:t>
      </w:r>
    </w:p>
    <w:p w14:paraId="57BC8EDF" w14:textId="77777777" w:rsidR="00E03281" w:rsidRPr="004E636F" w:rsidRDefault="00E03281" w:rsidP="00752B56">
      <w:pPr>
        <w:numPr>
          <w:ilvl w:val="0"/>
          <w:numId w:val="17"/>
        </w:numPr>
        <w:spacing w:after="0" w:line="240" w:lineRule="auto"/>
        <w:rPr>
          <w:rFonts w:ascii="Calibri" w:eastAsia="Times New Roman" w:hAnsi="Calibri" w:cs="Arial"/>
          <w:color w:val="000000" w:themeColor="text1"/>
          <w:shd w:val="clear" w:color="auto" w:fill="FFFFFF"/>
        </w:rPr>
      </w:pPr>
      <w:r>
        <w:rPr>
          <w:rFonts w:ascii="Calibri" w:eastAsia="Times New Roman" w:hAnsi="Calibri" w:cs="Arial"/>
          <w:color w:val="000000" w:themeColor="text1"/>
          <w:shd w:val="clear" w:color="auto" w:fill="FFFFFF"/>
        </w:rPr>
        <w:t>Intermediate understanding of Internet and performing research on the world wide web.</w:t>
      </w:r>
    </w:p>
    <w:p w14:paraId="77C1D71A" w14:textId="77777777" w:rsidR="004E636F" w:rsidRPr="00A31DD9" w:rsidRDefault="004E636F" w:rsidP="004E636F">
      <w:pPr>
        <w:numPr>
          <w:ilvl w:val="0"/>
          <w:numId w:val="17"/>
        </w:numPr>
        <w:shd w:val="clear" w:color="auto" w:fill="FFFFFF"/>
        <w:spacing w:after="0" w:line="240" w:lineRule="auto"/>
        <w:rPr>
          <w:rFonts w:ascii="Calibri" w:eastAsia="Times New Roman" w:hAnsi="Calibri" w:cs="Arial"/>
        </w:rPr>
      </w:pPr>
      <w:r w:rsidRPr="00A31DD9">
        <w:rPr>
          <w:rFonts w:ascii="Calibri" w:eastAsia="Times New Roman" w:hAnsi="Calibri" w:cs="Arial"/>
        </w:rPr>
        <w:t xml:space="preserve">High school diploma or </w:t>
      </w:r>
      <w:proofErr w:type="gramStart"/>
      <w:r w:rsidRPr="00A31DD9">
        <w:rPr>
          <w:rFonts w:ascii="Calibri" w:eastAsia="Times New Roman" w:hAnsi="Calibri" w:cs="Arial"/>
        </w:rPr>
        <w:t>associate’s</w:t>
      </w:r>
      <w:proofErr w:type="gramEnd"/>
      <w:r w:rsidRPr="00A31DD9">
        <w:rPr>
          <w:rFonts w:ascii="Calibri" w:eastAsia="Times New Roman" w:hAnsi="Calibri" w:cs="Arial"/>
        </w:rPr>
        <w:t xml:space="preserve"> degree.</w:t>
      </w:r>
    </w:p>
    <w:p w14:paraId="6265F555" w14:textId="77777777" w:rsidR="004E636F" w:rsidRPr="00A31DD9" w:rsidRDefault="00616750" w:rsidP="004E636F">
      <w:pPr>
        <w:numPr>
          <w:ilvl w:val="0"/>
          <w:numId w:val="17"/>
        </w:numPr>
        <w:shd w:val="clear" w:color="auto" w:fill="FFFFFF"/>
        <w:spacing w:after="0" w:line="240" w:lineRule="auto"/>
        <w:rPr>
          <w:rFonts w:ascii="Calibri" w:eastAsia="Times New Roman" w:hAnsi="Calibri" w:cs="Arial"/>
        </w:rPr>
      </w:pPr>
      <w:r w:rsidRPr="00A31DD9">
        <w:rPr>
          <w:rFonts w:ascii="Calibri" w:eastAsia="Times New Roman" w:hAnsi="Calibri" w:cs="Arial"/>
        </w:rPr>
        <w:t>Enjoy working with the youth and teen population.</w:t>
      </w:r>
    </w:p>
    <w:p w14:paraId="7C81A580" w14:textId="77777777" w:rsidR="004E636F" w:rsidRPr="00A31DD9" w:rsidRDefault="004E636F" w:rsidP="004E636F">
      <w:pPr>
        <w:numPr>
          <w:ilvl w:val="0"/>
          <w:numId w:val="17"/>
        </w:numPr>
        <w:shd w:val="clear" w:color="auto" w:fill="FFFFFF"/>
        <w:spacing w:after="0" w:line="240" w:lineRule="auto"/>
        <w:rPr>
          <w:rFonts w:ascii="Calibri" w:eastAsia="Times New Roman" w:hAnsi="Calibri" w:cs="Arial"/>
        </w:rPr>
      </w:pPr>
      <w:r w:rsidRPr="00A31DD9">
        <w:rPr>
          <w:rFonts w:ascii="Calibri" w:eastAsia="Times New Roman" w:hAnsi="Calibri" w:cs="Arial"/>
        </w:rPr>
        <w:t>Ability to work well under limited supervision.</w:t>
      </w:r>
    </w:p>
    <w:p w14:paraId="14B727B9" w14:textId="77777777" w:rsidR="00752B56" w:rsidRPr="00513FDF" w:rsidRDefault="00752B56" w:rsidP="00513FDF">
      <w:pPr>
        <w:spacing w:after="0" w:line="240" w:lineRule="auto"/>
        <w:rPr>
          <w:rFonts w:ascii="Calibri" w:eastAsia="Times New Roman" w:hAnsi="Calibri" w:cs="Helvetica"/>
          <w:sz w:val="16"/>
          <w:szCs w:val="16"/>
        </w:rPr>
      </w:pPr>
    </w:p>
    <w:p w14:paraId="517BA060" w14:textId="77777777" w:rsidR="00897745" w:rsidRPr="002F521D" w:rsidRDefault="00897745" w:rsidP="002F521D">
      <w:pPr>
        <w:spacing w:before="120" w:after="0" w:line="240" w:lineRule="auto"/>
        <w:contextualSpacing/>
        <w:jc w:val="both"/>
        <w:rPr>
          <w:rFonts w:ascii="Calibri" w:eastAsia="Times New Roman" w:hAnsi="Calibri" w:cs="Times New Roman"/>
        </w:rPr>
      </w:pPr>
      <w:r w:rsidRPr="00897745">
        <w:rPr>
          <w:rFonts w:ascii="Calibri" w:hAnsi="Calibri" w:cs="Arial"/>
          <w:b/>
          <w:color w:val="000000"/>
        </w:rPr>
        <w:t>This job description does not necessarily represent an exhaustive list of responsibilities, skills, duties, requirements, efforts, or working conditions associated with the job. While this is intended to be an accurate reflection of the job, management reserves the right to revise the job or to require that other or different tasks be performed as circumstances change.</w:t>
      </w:r>
    </w:p>
    <w:sectPr w:rsidR="00897745" w:rsidRPr="002F521D" w:rsidSect="00ED10E4">
      <w:headerReference w:type="even" r:id="rId8"/>
      <w:headerReference w:type="default" r:id="rId9"/>
      <w:footerReference w:type="default" r:id="rId10"/>
      <w:pgSz w:w="12240" w:h="15840" w:code="1"/>
      <w:pgMar w:top="2880" w:right="1354" w:bottom="288"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3729" w14:textId="77777777" w:rsidR="00513FDF" w:rsidRDefault="00513FDF" w:rsidP="005B6D6D">
      <w:pPr>
        <w:spacing w:after="0" w:line="240" w:lineRule="auto"/>
      </w:pPr>
      <w:r>
        <w:separator/>
      </w:r>
    </w:p>
  </w:endnote>
  <w:endnote w:type="continuationSeparator" w:id="0">
    <w:p w14:paraId="0E7CFAD8" w14:textId="77777777" w:rsidR="00513FDF" w:rsidRDefault="00513FDF" w:rsidP="005B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FA30" w14:textId="77777777" w:rsidR="002E3427" w:rsidRDefault="002B4AE9" w:rsidP="00AC76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573F" w14:textId="77777777" w:rsidR="00513FDF" w:rsidRDefault="00513FDF" w:rsidP="005B6D6D">
      <w:pPr>
        <w:spacing w:after="0" w:line="240" w:lineRule="auto"/>
      </w:pPr>
      <w:r>
        <w:separator/>
      </w:r>
    </w:p>
  </w:footnote>
  <w:footnote w:type="continuationSeparator" w:id="0">
    <w:p w14:paraId="33E9418A" w14:textId="77777777" w:rsidR="00513FDF" w:rsidRDefault="00513FDF" w:rsidP="005B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F446" w14:textId="77777777" w:rsidR="00D8103B" w:rsidRPr="00D8103B" w:rsidRDefault="00D8103B" w:rsidP="00D8103B">
    <w:pPr>
      <w:pStyle w:val="Header"/>
      <w:jc w:val="right"/>
      <w:rPr>
        <w:rFonts w:ascii="Calibri" w:hAnsi="Calibri"/>
        <w:b/>
        <w:sz w:val="28"/>
        <w:szCs w:val="28"/>
      </w:rPr>
    </w:pPr>
    <w:r>
      <w:rPr>
        <w:rFonts w:ascii="Calibri" w:hAnsi="Calibri"/>
        <w:b/>
        <w:sz w:val="28"/>
        <w:szCs w:val="28"/>
      </w:rPr>
      <w:t>Driver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652F" w14:textId="77777777" w:rsidR="00ED10E4" w:rsidRDefault="00ED10E4">
    <w:pPr>
      <w:pStyle w:val="Header"/>
    </w:pPr>
    <w:r w:rsidRPr="00B350EB">
      <w:rPr>
        <w:rFonts w:ascii="Calibri" w:hAnsi="Calibri"/>
        <w:noProof/>
      </w:rPr>
      <w:drawing>
        <wp:anchor distT="0" distB="0" distL="114300" distR="114300" simplePos="0" relativeHeight="251659264" behindDoc="0" locked="0" layoutInCell="1" allowOverlap="1" wp14:anchorId="3E50ADFA" wp14:editId="382F2D8E">
          <wp:simplePos x="0" y="0"/>
          <wp:positionH relativeFrom="column">
            <wp:posOffset>-79375</wp:posOffset>
          </wp:positionH>
          <wp:positionV relativeFrom="paragraph">
            <wp:posOffset>-368732</wp:posOffset>
          </wp:positionV>
          <wp:extent cx="118872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150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6767" w:tblpY="91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32"/>
      <w:gridCol w:w="986"/>
      <w:gridCol w:w="1474"/>
    </w:tblGrid>
    <w:tr w:rsidR="00ED10E4" w:rsidRPr="00B350EB" w14:paraId="4E709686" w14:textId="77777777" w:rsidTr="00513FDF">
      <w:trPr>
        <w:trHeight w:val="264"/>
      </w:trPr>
      <w:tc>
        <w:tcPr>
          <w:tcW w:w="1832" w:type="dxa"/>
        </w:tcPr>
        <w:p w14:paraId="318EC26C" w14:textId="77777777" w:rsidR="00ED10E4" w:rsidRPr="00B350EB" w:rsidRDefault="00ED10E4" w:rsidP="00046B37">
          <w:pPr>
            <w:rPr>
              <w:rFonts w:ascii="Calibri" w:hAnsi="Calibri"/>
              <w:i/>
            </w:rPr>
          </w:pPr>
          <w:r w:rsidRPr="00AF5813">
            <w:rPr>
              <w:rFonts w:ascii="Calibri" w:hAnsi="Calibri"/>
              <w:i/>
            </w:rPr>
            <w:t>Position Title</w:t>
          </w:r>
          <w:r w:rsidRPr="00B350EB">
            <w:rPr>
              <w:rFonts w:ascii="Calibri" w:hAnsi="Calibri"/>
              <w:i/>
            </w:rPr>
            <w:t>:</w:t>
          </w:r>
        </w:p>
      </w:tc>
      <w:tc>
        <w:tcPr>
          <w:tcW w:w="2460" w:type="dxa"/>
          <w:gridSpan w:val="2"/>
        </w:tcPr>
        <w:p w14:paraId="4CC576EF" w14:textId="77777777" w:rsidR="00ED10E4" w:rsidRPr="00B350EB" w:rsidRDefault="00601DF2" w:rsidP="00046B37">
          <w:pPr>
            <w:rPr>
              <w:rFonts w:ascii="Calibri" w:hAnsi="Calibri"/>
            </w:rPr>
          </w:pPr>
          <w:r>
            <w:rPr>
              <w:rFonts w:ascii="Calibri" w:hAnsi="Calibri"/>
            </w:rPr>
            <w:t>Boutique Merchandiser</w:t>
          </w:r>
        </w:p>
      </w:tc>
    </w:tr>
    <w:tr w:rsidR="00ED10E4" w:rsidRPr="00B350EB" w14:paraId="4768AC6F" w14:textId="77777777" w:rsidTr="00513FDF">
      <w:trPr>
        <w:trHeight w:val="250"/>
      </w:trPr>
      <w:tc>
        <w:tcPr>
          <w:tcW w:w="1832" w:type="dxa"/>
        </w:tcPr>
        <w:p w14:paraId="504B7B81" w14:textId="77777777" w:rsidR="00ED10E4" w:rsidRPr="00AF5813" w:rsidRDefault="00ED10E4" w:rsidP="00046B37">
          <w:pPr>
            <w:rPr>
              <w:rFonts w:ascii="Calibri" w:hAnsi="Calibri"/>
              <w:i/>
            </w:rPr>
          </w:pPr>
          <w:r w:rsidRPr="00AF5813">
            <w:rPr>
              <w:rFonts w:ascii="Calibri" w:hAnsi="Calibri"/>
              <w:i/>
            </w:rPr>
            <w:t>Reports To:</w:t>
          </w:r>
        </w:p>
      </w:tc>
      <w:tc>
        <w:tcPr>
          <w:tcW w:w="2460" w:type="dxa"/>
          <w:gridSpan w:val="2"/>
        </w:tcPr>
        <w:p w14:paraId="7ACDE21F" w14:textId="73134F25" w:rsidR="00ED10E4" w:rsidRPr="00B350EB" w:rsidRDefault="00A31DD9" w:rsidP="00046B37">
          <w:pPr>
            <w:rPr>
              <w:rFonts w:ascii="Calibri" w:hAnsi="Calibri"/>
            </w:rPr>
          </w:pPr>
          <w:r>
            <w:rPr>
              <w:rFonts w:ascii="Calibri" w:hAnsi="Calibri"/>
            </w:rPr>
            <w:t>Executive Director</w:t>
          </w:r>
        </w:p>
      </w:tc>
    </w:tr>
    <w:tr w:rsidR="00ED10E4" w:rsidRPr="00B350EB" w14:paraId="1C71C751" w14:textId="77777777" w:rsidTr="00513FDF">
      <w:trPr>
        <w:trHeight w:val="264"/>
      </w:trPr>
      <w:tc>
        <w:tcPr>
          <w:tcW w:w="1832" w:type="dxa"/>
        </w:tcPr>
        <w:p w14:paraId="15ABEAD4" w14:textId="77777777" w:rsidR="00ED10E4" w:rsidRPr="00AF5813" w:rsidRDefault="00ED10E4" w:rsidP="00046B37">
          <w:pPr>
            <w:rPr>
              <w:rFonts w:ascii="Calibri" w:hAnsi="Calibri"/>
              <w:i/>
            </w:rPr>
          </w:pPr>
          <w:r w:rsidRPr="00AF5813">
            <w:rPr>
              <w:rFonts w:ascii="Calibri" w:hAnsi="Calibri"/>
              <w:i/>
            </w:rPr>
            <w:t>Position Status:</w:t>
          </w:r>
        </w:p>
      </w:tc>
      <w:tc>
        <w:tcPr>
          <w:tcW w:w="2460" w:type="dxa"/>
          <w:gridSpan w:val="2"/>
        </w:tcPr>
        <w:p w14:paraId="7F5C8BF2" w14:textId="2ACFF551" w:rsidR="00ED10E4" w:rsidRPr="00B350EB" w:rsidRDefault="00A31DD9" w:rsidP="00046B37">
          <w:pPr>
            <w:rPr>
              <w:rFonts w:ascii="Calibri" w:hAnsi="Calibri"/>
            </w:rPr>
          </w:pPr>
          <w:r>
            <w:rPr>
              <w:rFonts w:ascii="Calibri" w:hAnsi="Calibri"/>
            </w:rPr>
            <w:t>Full-time</w:t>
          </w:r>
        </w:p>
      </w:tc>
    </w:tr>
    <w:tr w:rsidR="00513FDF" w:rsidRPr="00B350EB" w14:paraId="2587706F" w14:textId="77777777" w:rsidTr="00513FDF">
      <w:trPr>
        <w:trHeight w:val="264"/>
      </w:trPr>
      <w:tc>
        <w:tcPr>
          <w:tcW w:w="1832" w:type="dxa"/>
        </w:tcPr>
        <w:p w14:paraId="53F82067" w14:textId="77777777" w:rsidR="00513FDF" w:rsidRPr="00B350EB" w:rsidRDefault="00513FDF" w:rsidP="00046B37">
          <w:pPr>
            <w:rPr>
              <w:rFonts w:ascii="Calibri" w:hAnsi="Calibri"/>
              <w:i/>
            </w:rPr>
          </w:pPr>
          <w:r w:rsidRPr="00B350EB">
            <w:rPr>
              <w:rFonts w:ascii="Calibri" w:hAnsi="Calibri"/>
              <w:i/>
            </w:rPr>
            <w:t>Revision Date:</w:t>
          </w:r>
        </w:p>
      </w:tc>
      <w:tc>
        <w:tcPr>
          <w:tcW w:w="2460" w:type="dxa"/>
          <w:gridSpan w:val="2"/>
        </w:tcPr>
        <w:p w14:paraId="70FFEF2C" w14:textId="705CC25A" w:rsidR="00513FDF" w:rsidRPr="00B350EB" w:rsidRDefault="00513FDF" w:rsidP="00046B37">
          <w:pPr>
            <w:rPr>
              <w:rFonts w:ascii="Calibri" w:hAnsi="Calibri"/>
            </w:rPr>
          </w:pPr>
          <w:r>
            <w:rPr>
              <w:rFonts w:ascii="Calibri" w:hAnsi="Calibri"/>
            </w:rPr>
            <w:t>0</w:t>
          </w:r>
          <w:r w:rsidR="00A31DD9">
            <w:rPr>
              <w:rFonts w:ascii="Calibri" w:hAnsi="Calibri"/>
            </w:rPr>
            <w:t>3/11</w:t>
          </w:r>
          <w:r>
            <w:rPr>
              <w:rFonts w:ascii="Calibri" w:hAnsi="Calibri"/>
            </w:rPr>
            <w:t>/20</w:t>
          </w:r>
          <w:r w:rsidR="00A31DD9">
            <w:rPr>
              <w:rFonts w:ascii="Calibri" w:hAnsi="Calibri"/>
            </w:rPr>
            <w:t>20</w:t>
          </w:r>
        </w:p>
      </w:tc>
    </w:tr>
    <w:tr w:rsidR="00513FDF" w:rsidRPr="00B350EB" w14:paraId="575DF9C7" w14:textId="77777777" w:rsidTr="00513FDF">
      <w:trPr>
        <w:gridAfter w:val="1"/>
        <w:wAfter w:w="1474" w:type="dxa"/>
        <w:trHeight w:val="264"/>
      </w:trPr>
      <w:tc>
        <w:tcPr>
          <w:tcW w:w="2818" w:type="dxa"/>
          <w:gridSpan w:val="2"/>
        </w:tcPr>
        <w:p w14:paraId="57F11921" w14:textId="77777777" w:rsidR="00513FDF" w:rsidRPr="00B350EB" w:rsidRDefault="00513FDF" w:rsidP="00046B37">
          <w:pPr>
            <w:rPr>
              <w:rFonts w:ascii="Calibri" w:hAnsi="Calibri"/>
            </w:rPr>
          </w:pPr>
        </w:p>
      </w:tc>
    </w:tr>
  </w:tbl>
  <w:p w14:paraId="4B442B9F" w14:textId="77777777" w:rsidR="00ED10E4" w:rsidRDefault="00ED10E4">
    <w:pPr>
      <w:pStyle w:val="Header"/>
    </w:pPr>
  </w:p>
  <w:p w14:paraId="114A54EC" w14:textId="77777777" w:rsidR="00ED10E4" w:rsidRDefault="00ED10E4">
    <w:pPr>
      <w:pStyle w:val="Header"/>
    </w:pPr>
  </w:p>
  <w:p w14:paraId="6BA89342" w14:textId="77777777" w:rsidR="00ED10E4" w:rsidRDefault="00ED10E4">
    <w:pPr>
      <w:pStyle w:val="Header"/>
    </w:pPr>
  </w:p>
  <w:p w14:paraId="3D264DA7" w14:textId="77777777" w:rsidR="00ED10E4" w:rsidRDefault="00ED10E4">
    <w:pPr>
      <w:pStyle w:val="Header"/>
    </w:pPr>
  </w:p>
  <w:p w14:paraId="017DD11F" w14:textId="77777777" w:rsidR="00ED10E4" w:rsidRDefault="00ED10E4" w:rsidP="00513FDF">
    <w:pPr>
      <w:pStyle w:val="Header"/>
      <w:pBdr>
        <w:bottom w:val="single" w:sz="18"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D1B"/>
    <w:multiLevelType w:val="multilevel"/>
    <w:tmpl w:val="57B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5653"/>
    <w:multiLevelType w:val="multilevel"/>
    <w:tmpl w:val="054A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35CD0"/>
    <w:multiLevelType w:val="hybridMultilevel"/>
    <w:tmpl w:val="9DB2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064D3"/>
    <w:multiLevelType w:val="multilevel"/>
    <w:tmpl w:val="8A04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A4286"/>
    <w:multiLevelType w:val="hybridMultilevel"/>
    <w:tmpl w:val="E4E0FA16"/>
    <w:lvl w:ilvl="0" w:tplc="827660FC">
      <w:start w:val="1"/>
      <w:numFmt w:val="bullet"/>
      <w:pStyle w:val="Bullet1"/>
      <w:lvlText w:val=""/>
      <w:lvlJc w:val="left"/>
      <w:pPr>
        <w:tabs>
          <w:tab w:val="num" w:pos="720"/>
        </w:tabs>
        <w:ind w:left="720" w:hanging="360"/>
      </w:pPr>
      <w:rPr>
        <w:rFonts w:ascii="Symbol" w:hAnsi="Symbol" w:hint="default"/>
      </w:rPr>
    </w:lvl>
    <w:lvl w:ilvl="1" w:tplc="E304C94E">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3F26"/>
    <w:multiLevelType w:val="hybridMultilevel"/>
    <w:tmpl w:val="C16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1BBC"/>
    <w:multiLevelType w:val="hybridMultilevel"/>
    <w:tmpl w:val="56B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2C6E"/>
    <w:multiLevelType w:val="multilevel"/>
    <w:tmpl w:val="8AC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63C70"/>
    <w:multiLevelType w:val="multilevel"/>
    <w:tmpl w:val="A3F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2E37"/>
    <w:multiLevelType w:val="multilevel"/>
    <w:tmpl w:val="849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22E92"/>
    <w:multiLevelType w:val="multilevel"/>
    <w:tmpl w:val="AA6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B5CF2"/>
    <w:multiLevelType w:val="multilevel"/>
    <w:tmpl w:val="149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6273E"/>
    <w:multiLevelType w:val="multilevel"/>
    <w:tmpl w:val="73D6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24D3F"/>
    <w:multiLevelType w:val="hybridMultilevel"/>
    <w:tmpl w:val="604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101E"/>
    <w:multiLevelType w:val="hybridMultilevel"/>
    <w:tmpl w:val="F3D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3FFC"/>
    <w:multiLevelType w:val="multilevel"/>
    <w:tmpl w:val="BBE0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D17C6"/>
    <w:multiLevelType w:val="multilevel"/>
    <w:tmpl w:val="7CBC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D4872"/>
    <w:multiLevelType w:val="hybridMultilevel"/>
    <w:tmpl w:val="F4E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16C5E"/>
    <w:multiLevelType w:val="multilevel"/>
    <w:tmpl w:val="555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55C97"/>
    <w:multiLevelType w:val="hybridMultilevel"/>
    <w:tmpl w:val="03C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32DB4"/>
    <w:multiLevelType w:val="hybridMultilevel"/>
    <w:tmpl w:val="2D74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71218"/>
    <w:multiLevelType w:val="hybridMultilevel"/>
    <w:tmpl w:val="D18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748E7"/>
    <w:multiLevelType w:val="multilevel"/>
    <w:tmpl w:val="324E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05411"/>
    <w:multiLevelType w:val="hybridMultilevel"/>
    <w:tmpl w:val="4B50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2641B"/>
    <w:multiLevelType w:val="multilevel"/>
    <w:tmpl w:val="41D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19614D"/>
    <w:multiLevelType w:val="hybridMultilevel"/>
    <w:tmpl w:val="F9DE5CE8"/>
    <w:lvl w:ilvl="0" w:tplc="D988CD34">
      <w:start w:val="1"/>
      <w:numFmt w:val="decimal"/>
      <w:lvlText w:val="%1."/>
      <w:lvlJc w:val="left"/>
      <w:pPr>
        <w:ind w:left="540" w:hanging="45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E6885"/>
    <w:multiLevelType w:val="multilevel"/>
    <w:tmpl w:val="8A0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54D32"/>
    <w:multiLevelType w:val="hybridMultilevel"/>
    <w:tmpl w:val="5C96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F6428"/>
    <w:multiLevelType w:val="multilevel"/>
    <w:tmpl w:val="201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0617A"/>
    <w:multiLevelType w:val="hybridMultilevel"/>
    <w:tmpl w:val="92AC6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6D3230"/>
    <w:multiLevelType w:val="hybridMultilevel"/>
    <w:tmpl w:val="E2684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43072"/>
    <w:multiLevelType w:val="multilevel"/>
    <w:tmpl w:val="942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35D8E"/>
    <w:multiLevelType w:val="multilevel"/>
    <w:tmpl w:val="DAC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1678F"/>
    <w:multiLevelType w:val="multilevel"/>
    <w:tmpl w:val="32C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243588"/>
    <w:multiLevelType w:val="hybridMultilevel"/>
    <w:tmpl w:val="74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
  </w:num>
  <w:num w:numId="4">
    <w:abstractNumId w:val="34"/>
  </w:num>
  <w:num w:numId="5">
    <w:abstractNumId w:val="31"/>
  </w:num>
  <w:num w:numId="6">
    <w:abstractNumId w:val="20"/>
  </w:num>
  <w:num w:numId="7">
    <w:abstractNumId w:val="29"/>
  </w:num>
  <w:num w:numId="8">
    <w:abstractNumId w:val="23"/>
  </w:num>
  <w:num w:numId="9">
    <w:abstractNumId w:val="21"/>
  </w:num>
  <w:num w:numId="10">
    <w:abstractNumId w:val="13"/>
  </w:num>
  <w:num w:numId="11">
    <w:abstractNumId w:val="26"/>
  </w:num>
  <w:num w:numId="12">
    <w:abstractNumId w:val="2"/>
  </w:num>
  <w:num w:numId="13">
    <w:abstractNumId w:val="27"/>
  </w:num>
  <w:num w:numId="14">
    <w:abstractNumId w:val="14"/>
  </w:num>
  <w:num w:numId="15">
    <w:abstractNumId w:val="5"/>
  </w:num>
  <w:num w:numId="16">
    <w:abstractNumId w:val="17"/>
  </w:num>
  <w:num w:numId="17">
    <w:abstractNumId w:val="19"/>
  </w:num>
  <w:num w:numId="18">
    <w:abstractNumId w:val="12"/>
  </w:num>
  <w:num w:numId="19">
    <w:abstractNumId w:val="33"/>
  </w:num>
  <w:num w:numId="20">
    <w:abstractNumId w:val="11"/>
  </w:num>
  <w:num w:numId="21">
    <w:abstractNumId w:val="0"/>
  </w:num>
  <w:num w:numId="22">
    <w:abstractNumId w:val="6"/>
  </w:num>
  <w:num w:numId="23">
    <w:abstractNumId w:val="4"/>
  </w:num>
  <w:num w:numId="24">
    <w:abstractNumId w:val="7"/>
  </w:num>
  <w:num w:numId="25">
    <w:abstractNumId w:val="15"/>
  </w:num>
  <w:num w:numId="26">
    <w:abstractNumId w:val="8"/>
  </w:num>
  <w:num w:numId="27">
    <w:abstractNumId w:val="9"/>
  </w:num>
  <w:num w:numId="28">
    <w:abstractNumId w:val="16"/>
  </w:num>
  <w:num w:numId="29">
    <w:abstractNumId w:val="32"/>
  </w:num>
  <w:num w:numId="30">
    <w:abstractNumId w:val="18"/>
  </w:num>
  <w:num w:numId="31">
    <w:abstractNumId w:val="10"/>
  </w:num>
  <w:num w:numId="32">
    <w:abstractNumId w:val="22"/>
  </w:num>
  <w:num w:numId="33">
    <w:abstractNumId w:val="25"/>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DF"/>
    <w:rsid w:val="00024FAC"/>
    <w:rsid w:val="000613C1"/>
    <w:rsid w:val="000A0A15"/>
    <w:rsid w:val="000B2BBE"/>
    <w:rsid w:val="00185DB3"/>
    <w:rsid w:val="00190CC6"/>
    <w:rsid w:val="001C3681"/>
    <w:rsid w:val="001D1A2A"/>
    <w:rsid w:val="001E35FF"/>
    <w:rsid w:val="001F0EDB"/>
    <w:rsid w:val="00284074"/>
    <w:rsid w:val="002B4AE9"/>
    <w:rsid w:val="002F521D"/>
    <w:rsid w:val="00366D21"/>
    <w:rsid w:val="0038186E"/>
    <w:rsid w:val="003A605C"/>
    <w:rsid w:val="003A7D76"/>
    <w:rsid w:val="003E0695"/>
    <w:rsid w:val="00450669"/>
    <w:rsid w:val="004C6C53"/>
    <w:rsid w:val="004E636F"/>
    <w:rsid w:val="00513FDF"/>
    <w:rsid w:val="005334EF"/>
    <w:rsid w:val="00554B65"/>
    <w:rsid w:val="00574E65"/>
    <w:rsid w:val="005B4E01"/>
    <w:rsid w:val="005B6D6D"/>
    <w:rsid w:val="005D582D"/>
    <w:rsid w:val="00601DF2"/>
    <w:rsid w:val="00614713"/>
    <w:rsid w:val="00616750"/>
    <w:rsid w:val="006545A7"/>
    <w:rsid w:val="006C1F44"/>
    <w:rsid w:val="006C4BAA"/>
    <w:rsid w:val="006E7042"/>
    <w:rsid w:val="006F04CC"/>
    <w:rsid w:val="007124C0"/>
    <w:rsid w:val="00752B56"/>
    <w:rsid w:val="007F06D7"/>
    <w:rsid w:val="00800297"/>
    <w:rsid w:val="00814F41"/>
    <w:rsid w:val="00883589"/>
    <w:rsid w:val="00897745"/>
    <w:rsid w:val="008F68C9"/>
    <w:rsid w:val="00956DDA"/>
    <w:rsid w:val="009A32A7"/>
    <w:rsid w:val="009A5106"/>
    <w:rsid w:val="009F51E9"/>
    <w:rsid w:val="00A31DD9"/>
    <w:rsid w:val="00AC7628"/>
    <w:rsid w:val="00AF5813"/>
    <w:rsid w:val="00B06C9F"/>
    <w:rsid w:val="00B350EB"/>
    <w:rsid w:val="00B36C23"/>
    <w:rsid w:val="00B83D62"/>
    <w:rsid w:val="00BE1C2C"/>
    <w:rsid w:val="00BF0C0A"/>
    <w:rsid w:val="00D8103B"/>
    <w:rsid w:val="00DC2CE3"/>
    <w:rsid w:val="00DE3FC3"/>
    <w:rsid w:val="00E03281"/>
    <w:rsid w:val="00E326A5"/>
    <w:rsid w:val="00E91028"/>
    <w:rsid w:val="00EA6B90"/>
    <w:rsid w:val="00EC2EE9"/>
    <w:rsid w:val="00ED10E4"/>
    <w:rsid w:val="00F16750"/>
    <w:rsid w:val="00F36BD4"/>
    <w:rsid w:val="00FB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289E2"/>
  <w15:docId w15:val="{FE4CD4F3-67B1-4668-B20E-E65EB8E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C2C"/>
    <w:pPr>
      <w:keepNext/>
      <w:keepLines/>
      <w:spacing w:before="480" w:after="0"/>
      <w:outlineLvl w:val="0"/>
    </w:pPr>
    <w:rPr>
      <w:rFonts w:asciiTheme="majorHAnsi" w:eastAsiaTheme="majorEastAsia" w:hAnsiTheme="majorHAnsi" w:cstheme="majorBidi"/>
      <w:b/>
      <w:bCs/>
      <w:color w:val="7F7F7F" w:themeColor="text1" w:themeTint="80"/>
      <w:sz w:val="24"/>
      <w:szCs w:val="28"/>
    </w:rPr>
  </w:style>
  <w:style w:type="paragraph" w:styleId="Heading2">
    <w:name w:val="heading 2"/>
    <w:basedOn w:val="Normal"/>
    <w:next w:val="Normal"/>
    <w:link w:val="Heading2Char"/>
    <w:uiPriority w:val="9"/>
    <w:unhideWhenUsed/>
    <w:qFormat/>
    <w:rsid w:val="00F16750"/>
    <w:pPr>
      <w:keepNext/>
      <w:keepLines/>
      <w:spacing w:before="200" w:after="0"/>
      <w:outlineLvl w:val="1"/>
    </w:pPr>
    <w:rPr>
      <w:rFonts w:asciiTheme="majorHAnsi" w:eastAsiaTheme="majorEastAsia" w:hAnsiTheme="majorHAnsi" w:cstheme="majorBidi"/>
      <w:bCs/>
      <w:i/>
      <w:color w:val="595959" w:themeColor="text1" w:themeTint="A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EB"/>
  </w:style>
  <w:style w:type="character" w:customStyle="1" w:styleId="Heading1Char">
    <w:name w:val="Heading 1 Char"/>
    <w:basedOn w:val="DefaultParagraphFont"/>
    <w:link w:val="Heading1"/>
    <w:uiPriority w:val="9"/>
    <w:rsid w:val="00BE1C2C"/>
    <w:rPr>
      <w:rFonts w:asciiTheme="majorHAnsi" w:eastAsiaTheme="majorEastAsia" w:hAnsiTheme="majorHAnsi" w:cstheme="majorBidi"/>
      <w:b/>
      <w:bCs/>
      <w:color w:val="7F7F7F" w:themeColor="text1" w:themeTint="80"/>
      <w:sz w:val="24"/>
      <w:szCs w:val="28"/>
    </w:rPr>
  </w:style>
  <w:style w:type="paragraph" w:styleId="ListParagraph">
    <w:name w:val="List Paragraph"/>
    <w:basedOn w:val="Normal"/>
    <w:uiPriority w:val="34"/>
    <w:qFormat/>
    <w:rsid w:val="005B6D6D"/>
    <w:pPr>
      <w:ind w:left="720"/>
      <w:contextualSpacing/>
    </w:pPr>
  </w:style>
  <w:style w:type="paragraph" w:styleId="Header">
    <w:name w:val="header"/>
    <w:basedOn w:val="Normal"/>
    <w:link w:val="HeaderChar"/>
    <w:uiPriority w:val="99"/>
    <w:unhideWhenUsed/>
    <w:rsid w:val="005B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6D"/>
  </w:style>
  <w:style w:type="character" w:customStyle="1" w:styleId="apple-converted-space">
    <w:name w:val="apple-converted-space"/>
    <w:basedOn w:val="DefaultParagraphFont"/>
    <w:rsid w:val="00F16750"/>
  </w:style>
  <w:style w:type="character" w:customStyle="1" w:styleId="Heading2Char">
    <w:name w:val="Heading 2 Char"/>
    <w:basedOn w:val="DefaultParagraphFont"/>
    <w:link w:val="Heading2"/>
    <w:uiPriority w:val="9"/>
    <w:rsid w:val="00F16750"/>
    <w:rPr>
      <w:rFonts w:asciiTheme="majorHAnsi" w:eastAsiaTheme="majorEastAsia" w:hAnsiTheme="majorHAnsi" w:cstheme="majorBidi"/>
      <w:bCs/>
      <w:i/>
      <w:color w:val="595959" w:themeColor="text1" w:themeTint="A6"/>
      <w:szCs w:val="26"/>
      <w:u w:val="single"/>
    </w:rPr>
  </w:style>
  <w:style w:type="paragraph" w:styleId="NormalWeb">
    <w:name w:val="Normal (Web)"/>
    <w:basedOn w:val="Normal"/>
    <w:uiPriority w:val="99"/>
    <w:unhideWhenUsed/>
    <w:rsid w:val="008977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3B"/>
    <w:rPr>
      <w:rFonts w:ascii="Tahoma" w:hAnsi="Tahoma" w:cs="Tahoma"/>
      <w:sz w:val="16"/>
      <w:szCs w:val="16"/>
    </w:rPr>
  </w:style>
  <w:style w:type="paragraph" w:customStyle="1" w:styleId="Bullet1">
    <w:name w:val="Bullet1"/>
    <w:rsid w:val="009A5106"/>
    <w:pPr>
      <w:numPr>
        <w:numId w:val="23"/>
      </w:numPr>
      <w:spacing w:after="0" w:line="240" w:lineRule="auto"/>
    </w:pPr>
    <w:rPr>
      <w:rFonts w:ascii="Arial" w:eastAsia="Times New Roman" w:hAnsi="Arial" w:cs="Arial"/>
      <w:sz w:val="20"/>
      <w:szCs w:val="24"/>
    </w:rPr>
  </w:style>
  <w:style w:type="paragraph" w:customStyle="1" w:styleId="Bullet2">
    <w:name w:val="Bullet2"/>
    <w:basedOn w:val="Bullet1"/>
    <w:rsid w:val="009A5106"/>
    <w:pPr>
      <w:numPr>
        <w:ilvl w:val="1"/>
      </w:numPr>
    </w:pPr>
  </w:style>
  <w:style w:type="paragraph" w:customStyle="1" w:styleId="style24">
    <w:name w:val="style24"/>
    <w:basedOn w:val="Normal"/>
    <w:rsid w:val="009A51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13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461">
      <w:bodyDiv w:val="1"/>
      <w:marLeft w:val="0"/>
      <w:marRight w:val="0"/>
      <w:marTop w:val="0"/>
      <w:marBottom w:val="0"/>
      <w:divBdr>
        <w:top w:val="none" w:sz="0" w:space="0" w:color="auto"/>
        <w:left w:val="none" w:sz="0" w:space="0" w:color="auto"/>
        <w:bottom w:val="none" w:sz="0" w:space="0" w:color="auto"/>
        <w:right w:val="none" w:sz="0" w:space="0" w:color="auto"/>
      </w:divBdr>
      <w:divsChild>
        <w:div w:id="1896769867">
          <w:marLeft w:val="0"/>
          <w:marRight w:val="0"/>
          <w:marTop w:val="0"/>
          <w:marBottom w:val="0"/>
          <w:divBdr>
            <w:top w:val="none" w:sz="0" w:space="0" w:color="auto"/>
            <w:left w:val="none" w:sz="0" w:space="0" w:color="auto"/>
            <w:bottom w:val="none" w:sz="0" w:space="0" w:color="auto"/>
            <w:right w:val="none" w:sz="0" w:space="0" w:color="auto"/>
          </w:divBdr>
        </w:div>
      </w:divsChild>
    </w:div>
    <w:div w:id="177163618">
      <w:bodyDiv w:val="1"/>
      <w:marLeft w:val="0"/>
      <w:marRight w:val="0"/>
      <w:marTop w:val="0"/>
      <w:marBottom w:val="0"/>
      <w:divBdr>
        <w:top w:val="none" w:sz="0" w:space="0" w:color="auto"/>
        <w:left w:val="none" w:sz="0" w:space="0" w:color="auto"/>
        <w:bottom w:val="none" w:sz="0" w:space="0" w:color="auto"/>
        <w:right w:val="none" w:sz="0" w:space="0" w:color="auto"/>
      </w:divBdr>
    </w:div>
    <w:div w:id="252401886">
      <w:bodyDiv w:val="1"/>
      <w:marLeft w:val="0"/>
      <w:marRight w:val="0"/>
      <w:marTop w:val="0"/>
      <w:marBottom w:val="0"/>
      <w:divBdr>
        <w:top w:val="none" w:sz="0" w:space="0" w:color="auto"/>
        <w:left w:val="none" w:sz="0" w:space="0" w:color="auto"/>
        <w:bottom w:val="none" w:sz="0" w:space="0" w:color="auto"/>
        <w:right w:val="none" w:sz="0" w:space="0" w:color="auto"/>
      </w:divBdr>
      <w:divsChild>
        <w:div w:id="1151409111">
          <w:marLeft w:val="0"/>
          <w:marRight w:val="0"/>
          <w:marTop w:val="0"/>
          <w:marBottom w:val="0"/>
          <w:divBdr>
            <w:top w:val="none" w:sz="0" w:space="0" w:color="auto"/>
            <w:left w:val="none" w:sz="0" w:space="0" w:color="auto"/>
            <w:bottom w:val="none" w:sz="0" w:space="0" w:color="auto"/>
            <w:right w:val="none" w:sz="0" w:space="0" w:color="auto"/>
          </w:divBdr>
        </w:div>
      </w:divsChild>
    </w:div>
    <w:div w:id="546382537">
      <w:bodyDiv w:val="1"/>
      <w:marLeft w:val="0"/>
      <w:marRight w:val="0"/>
      <w:marTop w:val="0"/>
      <w:marBottom w:val="0"/>
      <w:divBdr>
        <w:top w:val="none" w:sz="0" w:space="0" w:color="auto"/>
        <w:left w:val="none" w:sz="0" w:space="0" w:color="auto"/>
        <w:bottom w:val="none" w:sz="0" w:space="0" w:color="auto"/>
        <w:right w:val="none" w:sz="0" w:space="0" w:color="auto"/>
      </w:divBdr>
    </w:div>
    <w:div w:id="611477145">
      <w:bodyDiv w:val="1"/>
      <w:marLeft w:val="0"/>
      <w:marRight w:val="0"/>
      <w:marTop w:val="0"/>
      <w:marBottom w:val="0"/>
      <w:divBdr>
        <w:top w:val="none" w:sz="0" w:space="0" w:color="auto"/>
        <w:left w:val="none" w:sz="0" w:space="0" w:color="auto"/>
        <w:bottom w:val="none" w:sz="0" w:space="0" w:color="auto"/>
        <w:right w:val="none" w:sz="0" w:space="0" w:color="auto"/>
      </w:divBdr>
    </w:div>
    <w:div w:id="637611421">
      <w:bodyDiv w:val="1"/>
      <w:marLeft w:val="0"/>
      <w:marRight w:val="0"/>
      <w:marTop w:val="0"/>
      <w:marBottom w:val="0"/>
      <w:divBdr>
        <w:top w:val="none" w:sz="0" w:space="0" w:color="auto"/>
        <w:left w:val="none" w:sz="0" w:space="0" w:color="auto"/>
        <w:bottom w:val="none" w:sz="0" w:space="0" w:color="auto"/>
        <w:right w:val="none" w:sz="0" w:space="0" w:color="auto"/>
      </w:divBdr>
    </w:div>
    <w:div w:id="660740612">
      <w:bodyDiv w:val="1"/>
      <w:marLeft w:val="0"/>
      <w:marRight w:val="0"/>
      <w:marTop w:val="0"/>
      <w:marBottom w:val="0"/>
      <w:divBdr>
        <w:top w:val="none" w:sz="0" w:space="0" w:color="auto"/>
        <w:left w:val="none" w:sz="0" w:space="0" w:color="auto"/>
        <w:bottom w:val="none" w:sz="0" w:space="0" w:color="auto"/>
        <w:right w:val="none" w:sz="0" w:space="0" w:color="auto"/>
      </w:divBdr>
      <w:divsChild>
        <w:div w:id="899827194">
          <w:marLeft w:val="0"/>
          <w:marRight w:val="0"/>
          <w:marTop w:val="0"/>
          <w:marBottom w:val="0"/>
          <w:divBdr>
            <w:top w:val="none" w:sz="0" w:space="0" w:color="auto"/>
            <w:left w:val="none" w:sz="0" w:space="0" w:color="auto"/>
            <w:bottom w:val="none" w:sz="0" w:space="0" w:color="auto"/>
            <w:right w:val="none" w:sz="0" w:space="0" w:color="auto"/>
          </w:divBdr>
        </w:div>
      </w:divsChild>
    </w:div>
    <w:div w:id="996612165">
      <w:bodyDiv w:val="1"/>
      <w:marLeft w:val="0"/>
      <w:marRight w:val="0"/>
      <w:marTop w:val="0"/>
      <w:marBottom w:val="0"/>
      <w:divBdr>
        <w:top w:val="none" w:sz="0" w:space="0" w:color="auto"/>
        <w:left w:val="none" w:sz="0" w:space="0" w:color="auto"/>
        <w:bottom w:val="none" w:sz="0" w:space="0" w:color="auto"/>
        <w:right w:val="none" w:sz="0" w:space="0" w:color="auto"/>
      </w:divBdr>
    </w:div>
    <w:div w:id="1080523881">
      <w:bodyDiv w:val="1"/>
      <w:marLeft w:val="0"/>
      <w:marRight w:val="0"/>
      <w:marTop w:val="0"/>
      <w:marBottom w:val="0"/>
      <w:divBdr>
        <w:top w:val="none" w:sz="0" w:space="0" w:color="auto"/>
        <w:left w:val="none" w:sz="0" w:space="0" w:color="auto"/>
        <w:bottom w:val="none" w:sz="0" w:space="0" w:color="auto"/>
        <w:right w:val="none" w:sz="0" w:space="0" w:color="auto"/>
      </w:divBdr>
      <w:divsChild>
        <w:div w:id="141593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25">
      <w:bodyDiv w:val="1"/>
      <w:marLeft w:val="0"/>
      <w:marRight w:val="0"/>
      <w:marTop w:val="0"/>
      <w:marBottom w:val="0"/>
      <w:divBdr>
        <w:top w:val="none" w:sz="0" w:space="0" w:color="auto"/>
        <w:left w:val="none" w:sz="0" w:space="0" w:color="auto"/>
        <w:bottom w:val="none" w:sz="0" w:space="0" w:color="auto"/>
        <w:right w:val="none" w:sz="0" w:space="0" w:color="auto"/>
      </w:divBdr>
    </w:div>
    <w:div w:id="1343162604">
      <w:bodyDiv w:val="1"/>
      <w:marLeft w:val="0"/>
      <w:marRight w:val="0"/>
      <w:marTop w:val="0"/>
      <w:marBottom w:val="0"/>
      <w:divBdr>
        <w:top w:val="none" w:sz="0" w:space="0" w:color="auto"/>
        <w:left w:val="none" w:sz="0" w:space="0" w:color="auto"/>
        <w:bottom w:val="none" w:sz="0" w:space="0" w:color="auto"/>
        <w:right w:val="none" w:sz="0" w:space="0" w:color="auto"/>
      </w:divBdr>
    </w:div>
    <w:div w:id="1489244409">
      <w:bodyDiv w:val="1"/>
      <w:marLeft w:val="0"/>
      <w:marRight w:val="0"/>
      <w:marTop w:val="0"/>
      <w:marBottom w:val="0"/>
      <w:divBdr>
        <w:top w:val="none" w:sz="0" w:space="0" w:color="auto"/>
        <w:left w:val="none" w:sz="0" w:space="0" w:color="auto"/>
        <w:bottom w:val="none" w:sz="0" w:space="0" w:color="auto"/>
        <w:right w:val="none" w:sz="0" w:space="0" w:color="auto"/>
      </w:divBdr>
    </w:div>
    <w:div w:id="1547140043">
      <w:bodyDiv w:val="1"/>
      <w:marLeft w:val="0"/>
      <w:marRight w:val="0"/>
      <w:marTop w:val="0"/>
      <w:marBottom w:val="0"/>
      <w:divBdr>
        <w:top w:val="none" w:sz="0" w:space="0" w:color="auto"/>
        <w:left w:val="none" w:sz="0" w:space="0" w:color="auto"/>
        <w:bottom w:val="none" w:sz="0" w:space="0" w:color="auto"/>
        <w:right w:val="none" w:sz="0" w:space="0" w:color="auto"/>
      </w:divBdr>
    </w:div>
    <w:div w:id="2025865413">
      <w:bodyDiv w:val="1"/>
      <w:marLeft w:val="0"/>
      <w:marRight w:val="0"/>
      <w:marTop w:val="0"/>
      <w:marBottom w:val="0"/>
      <w:divBdr>
        <w:top w:val="none" w:sz="0" w:space="0" w:color="auto"/>
        <w:left w:val="none" w:sz="0" w:space="0" w:color="auto"/>
        <w:bottom w:val="none" w:sz="0" w:space="0" w:color="auto"/>
        <w:right w:val="none" w:sz="0" w:space="0" w:color="auto"/>
      </w:divBdr>
    </w:div>
    <w:div w:id="2029064753">
      <w:bodyDiv w:val="1"/>
      <w:marLeft w:val="0"/>
      <w:marRight w:val="0"/>
      <w:marTop w:val="0"/>
      <w:marBottom w:val="0"/>
      <w:divBdr>
        <w:top w:val="none" w:sz="0" w:space="0" w:color="auto"/>
        <w:left w:val="none" w:sz="0" w:space="0" w:color="auto"/>
        <w:bottom w:val="none" w:sz="0" w:space="0" w:color="auto"/>
        <w:right w:val="none" w:sz="0" w:space="0" w:color="auto"/>
      </w:divBdr>
    </w:div>
    <w:div w:id="21231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20150\From%20Old%20DropBox\Policies%20&amp;%20Procedures\Job%20Descriptions\ExecutiveAssistant_Job%20Description_4.23.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0DF4-9D0C-42CB-9493-54776D3A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ExecutiveAssistant_Job Description_4.23.15.dotx</Template>
  <TotalTime>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Kristo</dc:creator>
  <cp:lastModifiedBy>Kelli Kristo</cp:lastModifiedBy>
  <cp:revision>4</cp:revision>
  <cp:lastPrinted>2019-03-26T17:22:00Z</cp:lastPrinted>
  <dcterms:created xsi:type="dcterms:W3CDTF">2019-03-26T20:30:00Z</dcterms:created>
  <dcterms:modified xsi:type="dcterms:W3CDTF">2021-05-20T17:47:00Z</dcterms:modified>
</cp:coreProperties>
</file>